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50"/>
        <w:gridCol w:w="3150"/>
        <w:gridCol w:w="7375"/>
      </w:tblGrid>
      <w:tr w:rsidR="00827549" w:rsidTr="00827549">
        <w:tc>
          <w:tcPr>
            <w:tcW w:w="1975" w:type="dxa"/>
          </w:tcPr>
          <w:p w:rsidR="00827549" w:rsidRPr="00F96374" w:rsidRDefault="00827549">
            <w:pPr>
              <w:rPr>
                <w:b/>
              </w:rPr>
            </w:pPr>
            <w:r w:rsidRPr="00F96374">
              <w:rPr>
                <w:b/>
              </w:rPr>
              <w:t>Model</w:t>
            </w:r>
          </w:p>
        </w:tc>
        <w:tc>
          <w:tcPr>
            <w:tcW w:w="450" w:type="dxa"/>
          </w:tcPr>
          <w:p w:rsidR="00827549" w:rsidRDefault="00827549"/>
        </w:tc>
        <w:tc>
          <w:tcPr>
            <w:tcW w:w="3150" w:type="dxa"/>
          </w:tcPr>
          <w:p w:rsidR="00827549" w:rsidRPr="00F96374" w:rsidRDefault="00827549">
            <w:pPr>
              <w:rPr>
                <w:b/>
              </w:rPr>
            </w:pPr>
            <w:r w:rsidRPr="00F96374">
              <w:rPr>
                <w:b/>
              </w:rPr>
              <w:t>Library</w:t>
            </w:r>
          </w:p>
        </w:tc>
        <w:tc>
          <w:tcPr>
            <w:tcW w:w="7375" w:type="dxa"/>
          </w:tcPr>
          <w:p w:rsidR="00827549" w:rsidRPr="00F96374" w:rsidRDefault="00827549">
            <w:pPr>
              <w:rPr>
                <w:b/>
              </w:rPr>
            </w:pPr>
            <w:r w:rsidRPr="00F96374">
              <w:rPr>
                <w:b/>
              </w:rPr>
              <w:t>Entries</w:t>
            </w:r>
          </w:p>
        </w:tc>
      </w:tr>
      <w:tr w:rsidR="00827549" w:rsidTr="00827549">
        <w:tc>
          <w:tcPr>
            <w:tcW w:w="1975" w:type="dxa"/>
          </w:tcPr>
          <w:p w:rsidR="00827549" w:rsidRDefault="00827549"/>
        </w:tc>
        <w:tc>
          <w:tcPr>
            <w:tcW w:w="450" w:type="dxa"/>
          </w:tcPr>
          <w:p w:rsidR="00827549" w:rsidRDefault="00827549"/>
        </w:tc>
        <w:tc>
          <w:tcPr>
            <w:tcW w:w="3150" w:type="dxa"/>
          </w:tcPr>
          <w:p w:rsidR="00827549" w:rsidRDefault="00827549"/>
        </w:tc>
        <w:tc>
          <w:tcPr>
            <w:tcW w:w="7375" w:type="dxa"/>
          </w:tcPr>
          <w:p w:rsidR="00827549" w:rsidRDefault="00827549"/>
        </w:tc>
      </w:tr>
      <w:tr w:rsidR="00827549" w:rsidTr="00827549">
        <w:tc>
          <w:tcPr>
            <w:tcW w:w="1975" w:type="dxa"/>
          </w:tcPr>
          <w:p w:rsidR="00827549" w:rsidRDefault="00827549">
            <w:proofErr w:type="spellStart"/>
            <w:r>
              <w:t>SainSmart</w:t>
            </w:r>
            <w:proofErr w:type="spellEnd"/>
            <w:r>
              <w:t xml:space="preserve"> 20X4 with integral backpack</w:t>
            </w:r>
          </w:p>
        </w:tc>
        <w:tc>
          <w:tcPr>
            <w:tcW w:w="450" w:type="dxa"/>
          </w:tcPr>
          <w:p w:rsidR="00827549" w:rsidRDefault="00827549"/>
        </w:tc>
        <w:tc>
          <w:tcPr>
            <w:tcW w:w="3150" w:type="dxa"/>
          </w:tcPr>
          <w:p w:rsidR="00827549" w:rsidRPr="00827549" w:rsidRDefault="00827549">
            <w:pPr>
              <w:rPr>
                <w:b/>
              </w:rPr>
            </w:pPr>
            <w:r w:rsidRPr="00827549">
              <w:rPr>
                <w:b/>
              </w:rPr>
              <w:t>&lt;LiquidCrystal_I2C.h&gt;</w:t>
            </w:r>
          </w:p>
        </w:tc>
        <w:tc>
          <w:tcPr>
            <w:tcW w:w="7375" w:type="dxa"/>
          </w:tcPr>
          <w:p w:rsidR="00827549" w:rsidRDefault="00827549">
            <w:r>
              <w:t xml:space="preserve">At instantiation: </w:t>
            </w:r>
            <w:r w:rsidRPr="00827549">
              <w:rPr>
                <w:b/>
              </w:rPr>
              <w:t xml:space="preserve">LiquidCrystal_I2C </w:t>
            </w:r>
            <w:proofErr w:type="spellStart"/>
            <w:r w:rsidRPr="00827549">
              <w:rPr>
                <w:b/>
              </w:rPr>
              <w:t>lcd</w:t>
            </w:r>
            <w:proofErr w:type="spellEnd"/>
            <w:r w:rsidRPr="00827549">
              <w:rPr>
                <w:b/>
              </w:rPr>
              <w:t>(0x3F, 20, 4);</w:t>
            </w:r>
          </w:p>
        </w:tc>
      </w:tr>
      <w:tr w:rsidR="00827549" w:rsidTr="00827549">
        <w:tc>
          <w:tcPr>
            <w:tcW w:w="1975" w:type="dxa"/>
          </w:tcPr>
          <w:p w:rsidR="00827549" w:rsidRDefault="00827549"/>
        </w:tc>
        <w:tc>
          <w:tcPr>
            <w:tcW w:w="450" w:type="dxa"/>
          </w:tcPr>
          <w:p w:rsidR="00827549" w:rsidRDefault="00827549"/>
        </w:tc>
        <w:tc>
          <w:tcPr>
            <w:tcW w:w="3150" w:type="dxa"/>
          </w:tcPr>
          <w:p w:rsidR="00827549" w:rsidRDefault="00827549"/>
        </w:tc>
        <w:tc>
          <w:tcPr>
            <w:tcW w:w="7375" w:type="dxa"/>
          </w:tcPr>
          <w:p w:rsidR="00827549" w:rsidRDefault="00827549" w:rsidP="00827549">
            <w:r>
              <w:t xml:space="preserve">In void setup: </w:t>
            </w:r>
            <w:proofErr w:type="spellStart"/>
            <w:r w:rsidRPr="00827549">
              <w:rPr>
                <w:b/>
              </w:rPr>
              <w:t>lcd.init</w:t>
            </w:r>
            <w:proofErr w:type="spellEnd"/>
            <w:r w:rsidRPr="00827549">
              <w:rPr>
                <w:b/>
              </w:rPr>
              <w:t>();</w:t>
            </w:r>
          </w:p>
        </w:tc>
      </w:tr>
      <w:tr w:rsidR="00827549" w:rsidTr="00827549">
        <w:tc>
          <w:tcPr>
            <w:tcW w:w="1975" w:type="dxa"/>
          </w:tcPr>
          <w:p w:rsidR="00827549" w:rsidRDefault="00827549"/>
        </w:tc>
        <w:tc>
          <w:tcPr>
            <w:tcW w:w="450" w:type="dxa"/>
          </w:tcPr>
          <w:p w:rsidR="00827549" w:rsidRDefault="00827549"/>
        </w:tc>
        <w:tc>
          <w:tcPr>
            <w:tcW w:w="3150" w:type="dxa"/>
          </w:tcPr>
          <w:p w:rsidR="00827549" w:rsidRDefault="00827549"/>
        </w:tc>
        <w:tc>
          <w:tcPr>
            <w:tcW w:w="7375" w:type="dxa"/>
          </w:tcPr>
          <w:p w:rsidR="00827549" w:rsidRDefault="00827549"/>
        </w:tc>
      </w:tr>
      <w:tr w:rsidR="00827549" w:rsidTr="00827549">
        <w:tc>
          <w:tcPr>
            <w:tcW w:w="1975" w:type="dxa"/>
          </w:tcPr>
          <w:p w:rsidR="00827549" w:rsidRDefault="00827549" w:rsidP="00827549">
            <w:r>
              <w:t>Ada Fruit Back Pack</w:t>
            </w:r>
          </w:p>
        </w:tc>
        <w:tc>
          <w:tcPr>
            <w:tcW w:w="450" w:type="dxa"/>
          </w:tcPr>
          <w:p w:rsidR="00827549" w:rsidRDefault="00827549" w:rsidP="00827549"/>
        </w:tc>
        <w:tc>
          <w:tcPr>
            <w:tcW w:w="3150" w:type="dxa"/>
          </w:tcPr>
          <w:p w:rsidR="00827549" w:rsidRPr="00827549" w:rsidRDefault="00827549" w:rsidP="00827549">
            <w:pPr>
              <w:rPr>
                <w:b/>
              </w:rPr>
            </w:pPr>
            <w:r w:rsidRPr="00827549">
              <w:rPr>
                <w:b/>
              </w:rPr>
              <w:t>&lt;</w:t>
            </w:r>
            <w:proofErr w:type="spellStart"/>
            <w:r>
              <w:rPr>
                <w:b/>
              </w:rPr>
              <w:t>LiquidCrystal.h</w:t>
            </w:r>
            <w:proofErr w:type="spellEnd"/>
            <w:r>
              <w:rPr>
                <w:b/>
              </w:rPr>
              <w:t>&gt;</w:t>
            </w:r>
          </w:p>
        </w:tc>
        <w:tc>
          <w:tcPr>
            <w:tcW w:w="7375" w:type="dxa"/>
          </w:tcPr>
          <w:p w:rsidR="00827549" w:rsidRDefault="00827549" w:rsidP="00827549">
            <w:r>
              <w:t>At instantiation</w:t>
            </w:r>
            <w:r w:rsidRPr="00827549">
              <w:rPr>
                <w:b/>
              </w:rPr>
              <w:t xml:space="preserve">: </w:t>
            </w:r>
            <w:proofErr w:type="spellStart"/>
            <w:r w:rsidRPr="00827549">
              <w:rPr>
                <w:b/>
              </w:rPr>
              <w:t>LiquidCrystal</w:t>
            </w:r>
            <w:proofErr w:type="spellEnd"/>
            <w:r w:rsidRPr="00827549">
              <w:rPr>
                <w:b/>
              </w:rPr>
              <w:t xml:space="preserve"> </w:t>
            </w:r>
            <w:proofErr w:type="spellStart"/>
            <w:r w:rsidRPr="00827549">
              <w:rPr>
                <w:b/>
              </w:rPr>
              <w:t>lcd</w:t>
            </w:r>
            <w:proofErr w:type="spellEnd"/>
            <w:r w:rsidRPr="00827549">
              <w:rPr>
                <w:b/>
              </w:rPr>
              <w:t>(0);</w:t>
            </w:r>
          </w:p>
        </w:tc>
      </w:tr>
      <w:tr w:rsidR="00827549" w:rsidTr="00827549">
        <w:tc>
          <w:tcPr>
            <w:tcW w:w="1975" w:type="dxa"/>
          </w:tcPr>
          <w:p w:rsidR="00827549" w:rsidRDefault="00827549" w:rsidP="00615002"/>
        </w:tc>
        <w:tc>
          <w:tcPr>
            <w:tcW w:w="450" w:type="dxa"/>
          </w:tcPr>
          <w:p w:rsidR="00827549" w:rsidRDefault="00827549" w:rsidP="00615002"/>
        </w:tc>
        <w:tc>
          <w:tcPr>
            <w:tcW w:w="3150" w:type="dxa"/>
          </w:tcPr>
          <w:p w:rsidR="00827549" w:rsidRDefault="00827549" w:rsidP="00615002"/>
        </w:tc>
        <w:tc>
          <w:tcPr>
            <w:tcW w:w="7375" w:type="dxa"/>
          </w:tcPr>
          <w:p w:rsidR="00827549" w:rsidRDefault="00827549" w:rsidP="00827549">
            <w:r>
              <w:t xml:space="preserve">In void setup; </w:t>
            </w:r>
            <w:proofErr w:type="spellStart"/>
            <w:r w:rsidRPr="00827549">
              <w:rPr>
                <w:b/>
              </w:rPr>
              <w:t>lcd.begin</w:t>
            </w:r>
            <w:proofErr w:type="spellEnd"/>
            <w:r w:rsidRPr="00827549">
              <w:rPr>
                <w:b/>
              </w:rPr>
              <w:t>(16,4);</w:t>
            </w:r>
          </w:p>
        </w:tc>
      </w:tr>
      <w:tr w:rsidR="00827549" w:rsidTr="00827549">
        <w:tc>
          <w:tcPr>
            <w:tcW w:w="1975" w:type="dxa"/>
          </w:tcPr>
          <w:p w:rsidR="00827549" w:rsidRDefault="00827549" w:rsidP="00615002"/>
        </w:tc>
        <w:tc>
          <w:tcPr>
            <w:tcW w:w="450" w:type="dxa"/>
          </w:tcPr>
          <w:p w:rsidR="00827549" w:rsidRDefault="00827549" w:rsidP="00615002"/>
        </w:tc>
        <w:tc>
          <w:tcPr>
            <w:tcW w:w="3150" w:type="dxa"/>
          </w:tcPr>
          <w:p w:rsidR="00827549" w:rsidRDefault="00827549" w:rsidP="00615002"/>
        </w:tc>
        <w:tc>
          <w:tcPr>
            <w:tcW w:w="7375" w:type="dxa"/>
          </w:tcPr>
          <w:p w:rsidR="00827549" w:rsidRDefault="00827549" w:rsidP="00615002"/>
        </w:tc>
      </w:tr>
      <w:tr w:rsidR="00827549" w:rsidTr="00827549">
        <w:tc>
          <w:tcPr>
            <w:tcW w:w="1975" w:type="dxa"/>
          </w:tcPr>
          <w:p w:rsidR="00827549" w:rsidRDefault="00827549" w:rsidP="00615002">
            <w:r>
              <w:t>Generic Back Pack</w:t>
            </w:r>
          </w:p>
        </w:tc>
        <w:tc>
          <w:tcPr>
            <w:tcW w:w="450" w:type="dxa"/>
          </w:tcPr>
          <w:p w:rsidR="00827549" w:rsidRDefault="00827549" w:rsidP="00615002"/>
        </w:tc>
        <w:tc>
          <w:tcPr>
            <w:tcW w:w="3150" w:type="dxa"/>
          </w:tcPr>
          <w:p w:rsidR="00827549" w:rsidRPr="00827549" w:rsidRDefault="00827549" w:rsidP="00615002">
            <w:pPr>
              <w:rPr>
                <w:b/>
              </w:rPr>
            </w:pPr>
            <w:r>
              <w:rPr>
                <w:b/>
              </w:rPr>
              <w:t>&lt;LiquidCrystal_I2C.h&gt;</w:t>
            </w:r>
          </w:p>
        </w:tc>
        <w:tc>
          <w:tcPr>
            <w:tcW w:w="7375" w:type="dxa"/>
          </w:tcPr>
          <w:p w:rsidR="00827549" w:rsidRDefault="00827549" w:rsidP="00F96374">
            <w:r>
              <w:t xml:space="preserve">At instantiation: </w:t>
            </w:r>
            <w:r w:rsidRPr="00F96374">
              <w:rPr>
                <w:b/>
              </w:rPr>
              <w:t xml:space="preserve">LiquidCrystal_I2C </w:t>
            </w:r>
            <w:proofErr w:type="spellStart"/>
            <w:r w:rsidRPr="00F96374">
              <w:rPr>
                <w:b/>
              </w:rPr>
              <w:t>lcd</w:t>
            </w:r>
            <w:proofErr w:type="spellEnd"/>
            <w:r w:rsidR="00F96374" w:rsidRPr="00F96374">
              <w:rPr>
                <w:b/>
              </w:rPr>
              <w:t>(0x27,16,4);</w:t>
            </w:r>
            <w:r w:rsidR="00F96374">
              <w:rPr>
                <w:b/>
              </w:rPr>
              <w:t xml:space="preserve"> or</w:t>
            </w:r>
          </w:p>
        </w:tc>
      </w:tr>
      <w:tr w:rsidR="00827549" w:rsidTr="00827549">
        <w:tc>
          <w:tcPr>
            <w:tcW w:w="1975" w:type="dxa"/>
          </w:tcPr>
          <w:p w:rsidR="00827549" w:rsidRDefault="00827549" w:rsidP="00615002"/>
        </w:tc>
        <w:tc>
          <w:tcPr>
            <w:tcW w:w="450" w:type="dxa"/>
          </w:tcPr>
          <w:p w:rsidR="00827549" w:rsidRDefault="00827549" w:rsidP="00615002"/>
        </w:tc>
        <w:tc>
          <w:tcPr>
            <w:tcW w:w="3150" w:type="dxa"/>
          </w:tcPr>
          <w:p w:rsidR="00827549" w:rsidRDefault="00827549" w:rsidP="00615002"/>
        </w:tc>
        <w:tc>
          <w:tcPr>
            <w:tcW w:w="7375" w:type="dxa"/>
          </w:tcPr>
          <w:p w:rsidR="00827549" w:rsidRPr="00F96374" w:rsidRDefault="00F96374" w:rsidP="00615002">
            <w:r>
              <w:t xml:space="preserve">                              </w:t>
            </w:r>
            <w:r w:rsidRPr="00F96374">
              <w:rPr>
                <w:b/>
              </w:rPr>
              <w:t xml:space="preserve">LiquidCrystal_I2C </w:t>
            </w:r>
            <w:proofErr w:type="spellStart"/>
            <w:r w:rsidRPr="00F96374">
              <w:rPr>
                <w:b/>
              </w:rPr>
              <w:t>lcd</w:t>
            </w:r>
            <w:proofErr w:type="spellEnd"/>
            <w:r w:rsidRPr="00F96374">
              <w:rPr>
                <w:b/>
              </w:rPr>
              <w:t>(0x27,16,2);</w:t>
            </w:r>
            <w:r>
              <w:rPr>
                <w:b/>
              </w:rPr>
              <w:t xml:space="preserve"> </w:t>
            </w:r>
            <w:r w:rsidRPr="00F96374">
              <w:t>[</w:t>
            </w:r>
            <w:r>
              <w:t>two line versus 4 line]</w:t>
            </w:r>
          </w:p>
        </w:tc>
      </w:tr>
      <w:tr w:rsidR="00F96374" w:rsidTr="00F96374">
        <w:tc>
          <w:tcPr>
            <w:tcW w:w="1975" w:type="dxa"/>
          </w:tcPr>
          <w:p w:rsidR="00F96374" w:rsidRDefault="00F96374" w:rsidP="00615002"/>
        </w:tc>
        <w:tc>
          <w:tcPr>
            <w:tcW w:w="450" w:type="dxa"/>
          </w:tcPr>
          <w:p w:rsidR="00F96374" w:rsidRDefault="00F96374" w:rsidP="00615002"/>
        </w:tc>
        <w:tc>
          <w:tcPr>
            <w:tcW w:w="3150" w:type="dxa"/>
          </w:tcPr>
          <w:p w:rsidR="00F96374" w:rsidRDefault="00F96374" w:rsidP="00615002"/>
        </w:tc>
        <w:tc>
          <w:tcPr>
            <w:tcW w:w="7375" w:type="dxa"/>
          </w:tcPr>
          <w:p w:rsidR="00F96374" w:rsidRDefault="00F96374" w:rsidP="00615002">
            <w:r>
              <w:t xml:space="preserve">In void setup: </w:t>
            </w:r>
            <w:proofErr w:type="spellStart"/>
            <w:r w:rsidRPr="00F96374">
              <w:rPr>
                <w:b/>
              </w:rPr>
              <w:t>lcd.init</w:t>
            </w:r>
            <w:proofErr w:type="spellEnd"/>
            <w:r w:rsidRPr="00F96374">
              <w:rPr>
                <w:b/>
              </w:rPr>
              <w:t>();</w:t>
            </w:r>
          </w:p>
        </w:tc>
      </w:tr>
      <w:tr w:rsidR="00F96374" w:rsidTr="00F96374">
        <w:tc>
          <w:tcPr>
            <w:tcW w:w="1975" w:type="dxa"/>
          </w:tcPr>
          <w:p w:rsidR="00F96374" w:rsidRDefault="00F96374" w:rsidP="00615002"/>
        </w:tc>
        <w:tc>
          <w:tcPr>
            <w:tcW w:w="450" w:type="dxa"/>
          </w:tcPr>
          <w:p w:rsidR="00F96374" w:rsidRDefault="00F96374" w:rsidP="00615002"/>
        </w:tc>
        <w:tc>
          <w:tcPr>
            <w:tcW w:w="3150" w:type="dxa"/>
          </w:tcPr>
          <w:p w:rsidR="00F96374" w:rsidRDefault="00F96374" w:rsidP="00615002"/>
        </w:tc>
        <w:tc>
          <w:tcPr>
            <w:tcW w:w="7375" w:type="dxa"/>
          </w:tcPr>
          <w:p w:rsidR="00F96374" w:rsidRDefault="00F96374" w:rsidP="00615002"/>
        </w:tc>
      </w:tr>
    </w:tbl>
    <w:p w:rsidR="000D150E" w:rsidRDefault="00D3738F"/>
    <w:p w:rsidR="00F96374" w:rsidRDefault="00F96374" w:rsidP="00F96374">
      <w:pPr>
        <w:pStyle w:val="NoSpacing"/>
      </w:pPr>
      <w:r>
        <w:t xml:space="preserve">Notes: Notice the difference in the Libraries for these three examples and the I2C Address. The Ada Fruit uses </w:t>
      </w:r>
      <w:proofErr w:type="spellStart"/>
      <w:proofErr w:type="gramStart"/>
      <w:r w:rsidRPr="00D3738F">
        <w:rPr>
          <w:b/>
        </w:rPr>
        <w:t>lcd.begin</w:t>
      </w:r>
      <w:proofErr w:type="spellEnd"/>
      <w:r w:rsidRPr="00D3738F">
        <w:rPr>
          <w:b/>
        </w:rPr>
        <w:t>(</w:t>
      </w:r>
      <w:proofErr w:type="gramEnd"/>
      <w:r w:rsidRPr="00D3738F">
        <w:rPr>
          <w:b/>
        </w:rPr>
        <w:t>16,4);</w:t>
      </w:r>
      <w:r>
        <w:t xml:space="preserve"> to designate the</w:t>
      </w:r>
    </w:p>
    <w:p w:rsidR="00F96374" w:rsidRDefault="00F96374" w:rsidP="00D3738F">
      <w:pPr>
        <w:pStyle w:val="NoSpacing"/>
        <w:ind w:left="648"/>
      </w:pPr>
      <w:proofErr w:type="gramStart"/>
      <w:r>
        <w:t>type</w:t>
      </w:r>
      <w:proofErr w:type="gramEnd"/>
      <w:r>
        <w:t xml:space="preserve"> of display</w:t>
      </w:r>
      <w:r w:rsidR="00D3738F">
        <w:t xml:space="preserve"> and the others </w:t>
      </w:r>
      <w:proofErr w:type="spellStart"/>
      <w:r w:rsidR="00D3738F" w:rsidRPr="00D3738F">
        <w:rPr>
          <w:b/>
        </w:rPr>
        <w:t>lcd.init</w:t>
      </w:r>
      <w:proofErr w:type="spellEnd"/>
      <w:r w:rsidR="00D3738F" w:rsidRPr="00D3738F">
        <w:rPr>
          <w:b/>
        </w:rPr>
        <w:t>();</w:t>
      </w:r>
      <w:r w:rsidR="00D3738F">
        <w:rPr>
          <w:b/>
        </w:rPr>
        <w:t xml:space="preserve"> </w:t>
      </w:r>
      <w:r w:rsidR="00D3738F" w:rsidRPr="00D3738F">
        <w:t>as the type is designated elsewhere</w:t>
      </w:r>
      <w:r w:rsidRPr="00D3738F">
        <w:rPr>
          <w:b/>
        </w:rPr>
        <w:t>.</w:t>
      </w:r>
      <w:r>
        <w:t xml:space="preserve"> So depending on the model and make different entries are </w:t>
      </w:r>
      <w:r w:rsidR="00D3738F">
        <w:t xml:space="preserve">    </w:t>
      </w:r>
      <w:r>
        <w:t xml:space="preserve">required. </w:t>
      </w:r>
    </w:p>
    <w:p w:rsidR="00F96374" w:rsidRDefault="00F96374" w:rsidP="00F96374">
      <w:pPr>
        <w:pStyle w:val="NoSpacing"/>
      </w:pPr>
      <w:r>
        <w:t xml:space="preserve">         </w:t>
      </w:r>
      <w:bookmarkStart w:id="0" w:name="_GoBack"/>
      <w:bookmarkEnd w:id="0"/>
    </w:p>
    <w:sectPr w:rsidR="00F96374" w:rsidSect="008275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49"/>
    <w:rsid w:val="00225F71"/>
    <w:rsid w:val="00442396"/>
    <w:rsid w:val="00827549"/>
    <w:rsid w:val="00D3738F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10775-3742-4409-8726-05279AF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6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Juliano</dc:creator>
  <cp:keywords/>
  <dc:description/>
  <cp:lastModifiedBy>Pete Juliano</cp:lastModifiedBy>
  <cp:revision>2</cp:revision>
  <dcterms:created xsi:type="dcterms:W3CDTF">2014-09-05T16:49:00Z</dcterms:created>
  <dcterms:modified xsi:type="dcterms:W3CDTF">2014-09-05T17:09:00Z</dcterms:modified>
</cp:coreProperties>
</file>